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30" w:rsidRDefault="00635330" w:rsidP="002C24FD">
      <w:pPr>
        <w:spacing w:line="480" w:lineRule="auto"/>
        <w:rPr>
          <w:rFonts w:ascii="Times New Roman" w:hAnsi="Times New Roman" w:cs="Times New Roman"/>
          <w:sz w:val="24"/>
          <w:szCs w:val="24"/>
        </w:rPr>
      </w:pPr>
    </w:p>
    <w:p w:rsidR="002C24FD" w:rsidRDefault="002C24FD" w:rsidP="002C24FD">
      <w:pPr>
        <w:spacing w:line="480" w:lineRule="auto"/>
        <w:rPr>
          <w:rFonts w:ascii="Times New Roman" w:hAnsi="Times New Roman" w:cs="Times New Roman"/>
          <w:sz w:val="24"/>
          <w:szCs w:val="24"/>
        </w:rPr>
      </w:pPr>
    </w:p>
    <w:p w:rsidR="002C24FD" w:rsidRDefault="002C24FD" w:rsidP="002C24FD">
      <w:pPr>
        <w:spacing w:line="480" w:lineRule="auto"/>
        <w:rPr>
          <w:rFonts w:ascii="Times New Roman" w:hAnsi="Times New Roman" w:cs="Times New Roman"/>
          <w:sz w:val="24"/>
          <w:szCs w:val="24"/>
        </w:rPr>
      </w:pPr>
    </w:p>
    <w:p w:rsidR="002206D3" w:rsidRDefault="002206D3" w:rsidP="002C24FD">
      <w:pPr>
        <w:spacing w:line="480" w:lineRule="auto"/>
        <w:rPr>
          <w:rFonts w:ascii="Times New Roman" w:hAnsi="Times New Roman" w:cs="Times New Roman"/>
          <w:sz w:val="24"/>
          <w:szCs w:val="24"/>
        </w:rPr>
      </w:pPr>
    </w:p>
    <w:p w:rsidR="002206D3" w:rsidRDefault="002206D3" w:rsidP="002C24FD">
      <w:pPr>
        <w:spacing w:line="480" w:lineRule="auto"/>
        <w:rPr>
          <w:rFonts w:ascii="Times New Roman" w:hAnsi="Times New Roman" w:cs="Times New Roman"/>
          <w:sz w:val="24"/>
          <w:szCs w:val="24"/>
        </w:rPr>
      </w:pPr>
    </w:p>
    <w:p w:rsidR="00A9445A" w:rsidRDefault="00A9445A" w:rsidP="002C24FD">
      <w:pPr>
        <w:spacing w:line="480" w:lineRule="auto"/>
        <w:rPr>
          <w:rFonts w:ascii="Times New Roman" w:hAnsi="Times New Roman" w:cs="Times New Roman"/>
          <w:sz w:val="24"/>
          <w:szCs w:val="24"/>
        </w:rPr>
      </w:pPr>
    </w:p>
    <w:p w:rsidR="002C24FD" w:rsidRDefault="002C24FD" w:rsidP="002C24FD">
      <w:pPr>
        <w:spacing w:line="480" w:lineRule="auto"/>
        <w:rPr>
          <w:rFonts w:ascii="Times New Roman" w:hAnsi="Times New Roman" w:cs="Times New Roman"/>
          <w:sz w:val="24"/>
          <w:szCs w:val="24"/>
        </w:rPr>
      </w:pPr>
    </w:p>
    <w:p w:rsidR="002C24FD" w:rsidRDefault="003D7FC8" w:rsidP="002C24FD">
      <w:pPr>
        <w:spacing w:line="480" w:lineRule="auto"/>
        <w:jc w:val="center"/>
        <w:rPr>
          <w:rFonts w:ascii="Times New Roman" w:hAnsi="Times New Roman" w:cs="Times New Roman"/>
          <w:sz w:val="24"/>
          <w:szCs w:val="24"/>
        </w:rPr>
      </w:pPr>
      <w:r>
        <w:rPr>
          <w:rFonts w:ascii="Times New Roman" w:hAnsi="Times New Roman" w:cs="Times New Roman"/>
          <w:sz w:val="24"/>
          <w:szCs w:val="24"/>
        </w:rPr>
        <w:t>Integrating Technology i</w:t>
      </w:r>
      <w:r w:rsidR="002C24FD">
        <w:rPr>
          <w:rFonts w:ascii="Times New Roman" w:hAnsi="Times New Roman" w:cs="Times New Roman"/>
          <w:sz w:val="24"/>
          <w:szCs w:val="24"/>
        </w:rPr>
        <w:t>nto the K-2 IB Planners</w:t>
      </w:r>
    </w:p>
    <w:p w:rsidR="002C24FD" w:rsidRDefault="002C24FD" w:rsidP="002C24FD">
      <w:pPr>
        <w:spacing w:line="480" w:lineRule="auto"/>
        <w:jc w:val="center"/>
        <w:rPr>
          <w:rFonts w:ascii="Times New Roman" w:hAnsi="Times New Roman" w:cs="Times New Roman"/>
          <w:sz w:val="24"/>
          <w:szCs w:val="24"/>
        </w:rPr>
      </w:pPr>
      <w:r>
        <w:rPr>
          <w:rFonts w:ascii="Times New Roman" w:hAnsi="Times New Roman" w:cs="Times New Roman"/>
          <w:sz w:val="24"/>
          <w:szCs w:val="24"/>
        </w:rPr>
        <w:t>Tabitha Edmondson-Goodman</w:t>
      </w:r>
    </w:p>
    <w:p w:rsidR="002C24FD" w:rsidRDefault="002C24FD" w:rsidP="002C24F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August 23, 2016 </w:t>
      </w:r>
    </w:p>
    <w:p w:rsidR="002C24FD" w:rsidRDefault="002C24FD" w:rsidP="002C24FD">
      <w:pPr>
        <w:spacing w:line="480" w:lineRule="auto"/>
        <w:jc w:val="center"/>
        <w:rPr>
          <w:rFonts w:ascii="Times New Roman" w:hAnsi="Times New Roman" w:cs="Times New Roman"/>
          <w:sz w:val="24"/>
          <w:szCs w:val="24"/>
        </w:rPr>
      </w:pPr>
      <w:r>
        <w:rPr>
          <w:rFonts w:ascii="Times New Roman" w:hAnsi="Times New Roman" w:cs="Times New Roman"/>
          <w:sz w:val="24"/>
          <w:szCs w:val="24"/>
        </w:rPr>
        <w:t>Dr. J. Williamson, Cohort Advisor #17</w:t>
      </w:r>
    </w:p>
    <w:p w:rsidR="002C24FD" w:rsidRDefault="002C24FD" w:rsidP="002C24FD">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2016- Ed. S</w:t>
      </w:r>
    </w:p>
    <w:p w:rsidR="003D7FC8" w:rsidRDefault="003D7FC8" w:rsidP="002C24FD">
      <w:pPr>
        <w:spacing w:line="480" w:lineRule="auto"/>
        <w:jc w:val="center"/>
        <w:rPr>
          <w:rFonts w:ascii="Times New Roman" w:hAnsi="Times New Roman" w:cs="Times New Roman"/>
          <w:sz w:val="24"/>
          <w:szCs w:val="24"/>
        </w:rPr>
      </w:pPr>
    </w:p>
    <w:p w:rsidR="003D7FC8" w:rsidRDefault="003D7FC8" w:rsidP="002C24FD">
      <w:pPr>
        <w:spacing w:line="480" w:lineRule="auto"/>
        <w:jc w:val="center"/>
        <w:rPr>
          <w:rFonts w:ascii="Times New Roman" w:hAnsi="Times New Roman" w:cs="Times New Roman"/>
          <w:sz w:val="24"/>
          <w:szCs w:val="24"/>
        </w:rPr>
      </w:pPr>
    </w:p>
    <w:p w:rsidR="003D7FC8" w:rsidRDefault="003D7FC8" w:rsidP="002C24FD">
      <w:pPr>
        <w:spacing w:line="480" w:lineRule="auto"/>
        <w:jc w:val="center"/>
        <w:rPr>
          <w:rFonts w:ascii="Times New Roman" w:hAnsi="Times New Roman" w:cs="Times New Roman"/>
          <w:sz w:val="24"/>
          <w:szCs w:val="24"/>
        </w:rPr>
        <w:sectPr w:rsidR="003D7FC8">
          <w:headerReference w:type="default" r:id="rId8"/>
          <w:pgSz w:w="12240" w:h="15840"/>
          <w:pgMar w:top="1440" w:right="1440" w:bottom="1440" w:left="1440" w:header="720" w:footer="720" w:gutter="0"/>
          <w:cols w:space="720"/>
          <w:docGrid w:linePitch="360"/>
        </w:sectPr>
      </w:pPr>
    </w:p>
    <w:p w:rsidR="0077569F" w:rsidRDefault="0077569F" w:rsidP="002C24FD">
      <w:pPr>
        <w:spacing w:line="480" w:lineRule="auto"/>
        <w:jc w:val="center"/>
        <w:rPr>
          <w:rFonts w:ascii="Times New Roman" w:hAnsi="Times New Roman" w:cs="Times New Roman"/>
          <w:b/>
          <w:sz w:val="24"/>
          <w:szCs w:val="24"/>
        </w:rPr>
      </w:pPr>
      <w:r w:rsidRPr="0077569F">
        <w:rPr>
          <w:rFonts w:ascii="Times New Roman" w:hAnsi="Times New Roman" w:cs="Times New Roman"/>
          <w:b/>
          <w:sz w:val="24"/>
          <w:szCs w:val="24"/>
        </w:rPr>
        <w:lastRenderedPageBreak/>
        <w:t>Description</w:t>
      </w:r>
    </w:p>
    <w:p w:rsidR="0077569F" w:rsidRDefault="0067656E" w:rsidP="00173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173B5D">
        <w:rPr>
          <w:rFonts w:ascii="Times New Roman" w:hAnsi="Times New Roman" w:cs="Times New Roman"/>
          <w:sz w:val="24"/>
          <w:szCs w:val="24"/>
        </w:rPr>
        <w:t>.</w:t>
      </w:r>
      <w:r>
        <w:rPr>
          <w:rFonts w:ascii="Times New Roman" w:hAnsi="Times New Roman" w:cs="Times New Roman"/>
          <w:sz w:val="24"/>
          <w:szCs w:val="24"/>
        </w:rPr>
        <w:t xml:space="preserve"> L</w:t>
      </w:r>
      <w:r w:rsidR="00173B5D">
        <w:rPr>
          <w:rFonts w:ascii="Times New Roman" w:hAnsi="Times New Roman" w:cs="Times New Roman"/>
          <w:sz w:val="24"/>
          <w:szCs w:val="24"/>
        </w:rPr>
        <w:t>.</w:t>
      </w:r>
      <w:r>
        <w:rPr>
          <w:rFonts w:ascii="Times New Roman" w:hAnsi="Times New Roman" w:cs="Times New Roman"/>
          <w:sz w:val="24"/>
          <w:szCs w:val="24"/>
        </w:rPr>
        <w:t xml:space="preserve"> </w:t>
      </w:r>
      <w:r w:rsidRPr="0067656E">
        <w:rPr>
          <w:rFonts w:ascii="Times New Roman" w:hAnsi="Times New Roman" w:cs="Times New Roman"/>
          <w:sz w:val="24"/>
          <w:szCs w:val="24"/>
        </w:rPr>
        <w:t xml:space="preserve">Burruss Elem is a small Title I school </w:t>
      </w:r>
      <w:r>
        <w:rPr>
          <w:rFonts w:ascii="Times New Roman" w:hAnsi="Times New Roman" w:cs="Times New Roman"/>
          <w:sz w:val="24"/>
          <w:szCs w:val="24"/>
        </w:rPr>
        <w:t xml:space="preserve">located </w:t>
      </w:r>
      <w:r w:rsidRPr="0067656E">
        <w:rPr>
          <w:rFonts w:ascii="Times New Roman" w:hAnsi="Times New Roman" w:cs="Times New Roman"/>
          <w:sz w:val="24"/>
          <w:szCs w:val="24"/>
        </w:rPr>
        <w:t>in Marietta, Georgia.  Our school consists of</w:t>
      </w:r>
      <w:r w:rsidR="00260BD0">
        <w:rPr>
          <w:rFonts w:ascii="Times New Roman" w:hAnsi="Times New Roman" w:cs="Times New Roman"/>
          <w:sz w:val="24"/>
          <w:szCs w:val="24"/>
        </w:rPr>
        <w:t xml:space="preserve"> approx. 498</w:t>
      </w:r>
      <w:r>
        <w:rPr>
          <w:rFonts w:ascii="Times New Roman" w:hAnsi="Times New Roman" w:cs="Times New Roman"/>
          <w:sz w:val="24"/>
          <w:szCs w:val="24"/>
        </w:rPr>
        <w:t xml:space="preserve"> students in grades K-5.  </w:t>
      </w:r>
      <w:r w:rsidRPr="0067656E">
        <w:rPr>
          <w:rFonts w:ascii="Times New Roman" w:hAnsi="Times New Roman" w:cs="Times New Roman"/>
          <w:sz w:val="24"/>
          <w:szCs w:val="24"/>
        </w:rPr>
        <w:t>Our student population is made up of 42% African American, 38% White, 13% Hispanic, 3% Asian, and 4% multi-racial.</w:t>
      </w:r>
      <w:r>
        <w:rPr>
          <w:rFonts w:ascii="Times New Roman" w:hAnsi="Times New Roman" w:cs="Times New Roman"/>
          <w:sz w:val="24"/>
          <w:szCs w:val="24"/>
        </w:rPr>
        <w:t xml:space="preserve">  </w:t>
      </w:r>
      <w:r w:rsidRPr="0067656E">
        <w:rPr>
          <w:rFonts w:ascii="Times New Roman" w:hAnsi="Times New Roman" w:cs="Times New Roman"/>
          <w:sz w:val="24"/>
          <w:szCs w:val="24"/>
        </w:rPr>
        <w:t xml:space="preserve">Last year our gifted enrollment </w:t>
      </w:r>
      <w:r>
        <w:rPr>
          <w:rFonts w:ascii="Times New Roman" w:hAnsi="Times New Roman" w:cs="Times New Roman"/>
          <w:sz w:val="24"/>
          <w:szCs w:val="24"/>
        </w:rPr>
        <w:t>reached</w:t>
      </w:r>
      <w:r w:rsidRPr="0067656E">
        <w:rPr>
          <w:rFonts w:ascii="Times New Roman" w:hAnsi="Times New Roman" w:cs="Times New Roman"/>
          <w:sz w:val="24"/>
          <w:szCs w:val="24"/>
        </w:rPr>
        <w:t xml:space="preserve"> 105 students.  There are two full time gifted teachers who provide resource, cluster, collaborative, and advanced content classes.</w:t>
      </w:r>
      <w:r>
        <w:rPr>
          <w:rFonts w:ascii="Times New Roman" w:hAnsi="Times New Roman" w:cs="Times New Roman"/>
          <w:sz w:val="24"/>
          <w:szCs w:val="24"/>
        </w:rPr>
        <w:t xml:space="preserve">  Over 90% of our certified staff is gifted endorsed.  </w:t>
      </w:r>
      <w:r w:rsidRPr="0067656E">
        <w:rPr>
          <w:rFonts w:ascii="Times New Roman" w:hAnsi="Times New Roman" w:cs="Times New Roman"/>
          <w:sz w:val="24"/>
          <w:szCs w:val="24"/>
        </w:rPr>
        <w:t xml:space="preserve">Marietta City Schools offers a choice program for all of our students.  This allows students to enroll in the elementary school of their choice, if allotments allow.  Each elementary </w:t>
      </w:r>
      <w:r w:rsidR="00D47DDF">
        <w:rPr>
          <w:rFonts w:ascii="Times New Roman" w:hAnsi="Times New Roman" w:cs="Times New Roman"/>
          <w:sz w:val="24"/>
          <w:szCs w:val="24"/>
        </w:rPr>
        <w:t xml:space="preserve">school </w:t>
      </w:r>
      <w:r w:rsidRPr="0067656E">
        <w:rPr>
          <w:rFonts w:ascii="Times New Roman" w:hAnsi="Times New Roman" w:cs="Times New Roman"/>
          <w:sz w:val="24"/>
          <w:szCs w:val="24"/>
        </w:rPr>
        <w:t>is considered a Choice Academy t</w:t>
      </w:r>
      <w:r>
        <w:rPr>
          <w:rFonts w:ascii="Times New Roman" w:hAnsi="Times New Roman" w:cs="Times New Roman"/>
          <w:sz w:val="24"/>
          <w:szCs w:val="24"/>
        </w:rPr>
        <w:t>hat focuses on different themes</w:t>
      </w:r>
      <w:r w:rsidR="00D47DDF">
        <w:rPr>
          <w:rFonts w:ascii="Times New Roman" w:hAnsi="Times New Roman" w:cs="Times New Roman"/>
          <w:sz w:val="24"/>
          <w:szCs w:val="24"/>
        </w:rPr>
        <w:t xml:space="preserve">.  </w:t>
      </w:r>
      <w:r>
        <w:rPr>
          <w:rFonts w:ascii="Times New Roman" w:hAnsi="Times New Roman" w:cs="Times New Roman"/>
          <w:sz w:val="24"/>
          <w:szCs w:val="24"/>
        </w:rPr>
        <w:t xml:space="preserve">We are currently in our </w:t>
      </w:r>
      <w:r w:rsidRPr="0067656E">
        <w:rPr>
          <w:rFonts w:ascii="Times New Roman" w:hAnsi="Times New Roman" w:cs="Times New Roman"/>
          <w:sz w:val="24"/>
          <w:szCs w:val="24"/>
        </w:rPr>
        <w:t xml:space="preserve">second year of the International Baccalaureate Primary Year Program (IB PYP) candidacy.  </w:t>
      </w:r>
      <w:r w:rsidR="00D47DDF">
        <w:rPr>
          <w:rFonts w:ascii="Times New Roman" w:hAnsi="Times New Roman" w:cs="Times New Roman"/>
          <w:sz w:val="24"/>
          <w:szCs w:val="24"/>
        </w:rPr>
        <w:t>Within the IB PYP program, our school is focusing on creating a comprehensive, rigorous curriculum using an inquiry based approach.</w:t>
      </w:r>
    </w:p>
    <w:p w:rsidR="00260BD0" w:rsidRDefault="00E21C1C" w:rsidP="0067656E">
      <w:pPr>
        <w:spacing w:line="480" w:lineRule="auto"/>
        <w:rPr>
          <w:rFonts w:ascii="Times New Roman" w:hAnsi="Times New Roman" w:cs="Times New Roman"/>
          <w:sz w:val="24"/>
          <w:szCs w:val="24"/>
        </w:rPr>
      </w:pPr>
      <w:r>
        <w:rPr>
          <w:rFonts w:ascii="Times New Roman" w:hAnsi="Times New Roman" w:cs="Times New Roman"/>
          <w:sz w:val="24"/>
          <w:szCs w:val="24"/>
        </w:rPr>
        <w:tab/>
      </w:r>
      <w:r w:rsidR="00173B5D" w:rsidRPr="00173B5D">
        <w:rPr>
          <w:rFonts w:ascii="Times New Roman" w:hAnsi="Times New Roman" w:cs="Times New Roman"/>
          <w:sz w:val="24"/>
          <w:szCs w:val="24"/>
        </w:rPr>
        <w:t>The IB PYP teaches our students new skills to prepare them for the futu</w:t>
      </w:r>
      <w:r w:rsidR="00173B5D">
        <w:rPr>
          <w:rFonts w:ascii="Times New Roman" w:hAnsi="Times New Roman" w:cs="Times New Roman"/>
          <w:sz w:val="24"/>
          <w:szCs w:val="24"/>
        </w:rPr>
        <w:t xml:space="preserve">re and our ever changing world.  </w:t>
      </w:r>
      <w:r w:rsidR="00173B5D" w:rsidRPr="00173B5D">
        <w:rPr>
          <w:rFonts w:ascii="Times New Roman" w:hAnsi="Times New Roman" w:cs="Times New Roman"/>
          <w:sz w:val="24"/>
          <w:szCs w:val="24"/>
        </w:rPr>
        <w:t xml:space="preserve">To support our students we must enhance the traditional roles of instruction and include technology.  By giving our students the tools to become inquirers, thinkers, communicators, reflective, balanced, open-minded, knowledgeable, caring, and principled </w:t>
      </w:r>
      <w:r w:rsidR="009B0D4B">
        <w:rPr>
          <w:rFonts w:ascii="Times New Roman" w:hAnsi="Times New Roman" w:cs="Times New Roman"/>
          <w:sz w:val="24"/>
          <w:szCs w:val="24"/>
        </w:rPr>
        <w:t xml:space="preserve">citizens of the world, </w:t>
      </w:r>
      <w:r w:rsidR="00173B5D" w:rsidRPr="00173B5D">
        <w:rPr>
          <w:rFonts w:ascii="Times New Roman" w:hAnsi="Times New Roman" w:cs="Times New Roman"/>
          <w:sz w:val="24"/>
          <w:szCs w:val="24"/>
        </w:rPr>
        <w:t>they will be able to function in our ever changing societ</w:t>
      </w:r>
      <w:r w:rsidR="00260BD0">
        <w:rPr>
          <w:rFonts w:ascii="Times New Roman" w:hAnsi="Times New Roman" w:cs="Times New Roman"/>
          <w:sz w:val="24"/>
          <w:szCs w:val="24"/>
        </w:rPr>
        <w:t>y.  The capstone project focused on both the needs of our students and our teachers in expanding their understanding and use of available technology tools.  Within this project I planned to meet and collaborate with the K-2 teachers, weekly, while creating handouts to accompany the new technology introduced, and also model and facilitate the use of technology to support and extend our students learning.  I really</w:t>
      </w:r>
      <w:r w:rsidR="009B0D4B">
        <w:rPr>
          <w:rFonts w:ascii="Times New Roman" w:hAnsi="Times New Roman" w:cs="Times New Roman"/>
          <w:sz w:val="24"/>
          <w:szCs w:val="24"/>
        </w:rPr>
        <w:t xml:space="preserve"> believe that our teachers will</w:t>
      </w:r>
      <w:r w:rsidR="00260BD0">
        <w:rPr>
          <w:rFonts w:ascii="Times New Roman" w:hAnsi="Times New Roman" w:cs="Times New Roman"/>
          <w:sz w:val="24"/>
          <w:szCs w:val="24"/>
        </w:rPr>
        <w:t xml:space="preserve"> gain the most from this experience </w:t>
      </w:r>
      <w:r w:rsidR="00260BD0">
        <w:rPr>
          <w:rFonts w:ascii="Times New Roman" w:hAnsi="Times New Roman" w:cs="Times New Roman"/>
          <w:sz w:val="24"/>
          <w:szCs w:val="24"/>
        </w:rPr>
        <w:lastRenderedPageBreak/>
        <w:t>by planning, collaborating, and sharing their experiences with each other.  This open dialogue will increase all of our knowledge while enhancing and extending instruction.</w:t>
      </w:r>
    </w:p>
    <w:p w:rsidR="00E717CF" w:rsidRDefault="0001371C" w:rsidP="0067656E">
      <w:pPr>
        <w:spacing w:line="480" w:lineRule="auto"/>
        <w:rPr>
          <w:rFonts w:ascii="Times New Roman" w:hAnsi="Times New Roman" w:cs="Times New Roman"/>
          <w:sz w:val="24"/>
          <w:szCs w:val="24"/>
        </w:rPr>
      </w:pPr>
      <w:r>
        <w:rPr>
          <w:rFonts w:ascii="Times New Roman" w:hAnsi="Times New Roman" w:cs="Times New Roman"/>
          <w:sz w:val="24"/>
          <w:szCs w:val="24"/>
        </w:rPr>
        <w:tab/>
      </w:r>
      <w:r w:rsidR="00341DF3">
        <w:rPr>
          <w:rFonts w:ascii="Times New Roman" w:hAnsi="Times New Roman" w:cs="Times New Roman"/>
          <w:sz w:val="24"/>
          <w:szCs w:val="24"/>
        </w:rPr>
        <w:t>As an IB candidate school, our teachers use an IB planner to help o</w:t>
      </w:r>
      <w:r w:rsidR="007132BC">
        <w:rPr>
          <w:rFonts w:ascii="Times New Roman" w:hAnsi="Times New Roman" w:cs="Times New Roman"/>
          <w:sz w:val="24"/>
          <w:szCs w:val="24"/>
        </w:rPr>
        <w:t>utline their inquiry based units</w:t>
      </w:r>
      <w:r w:rsidR="00341DF3">
        <w:rPr>
          <w:rFonts w:ascii="Times New Roman" w:hAnsi="Times New Roman" w:cs="Times New Roman"/>
          <w:sz w:val="24"/>
          <w:szCs w:val="24"/>
        </w:rPr>
        <w:t>.  Each grade level has six interdisciplinary planners that are culminating in action and also provide a global perspective and awareness to our students.  Integrating technology into our IB PYP pla</w:t>
      </w:r>
      <w:r w:rsidR="007132BC">
        <w:rPr>
          <w:rFonts w:ascii="Times New Roman" w:hAnsi="Times New Roman" w:cs="Times New Roman"/>
          <w:sz w:val="24"/>
          <w:szCs w:val="24"/>
        </w:rPr>
        <w:t>nners was the next logical step.  I first began by becoming familiar with the K-2 IB planners</w:t>
      </w:r>
      <w:r w:rsidR="00CA5779">
        <w:rPr>
          <w:rFonts w:ascii="Times New Roman" w:hAnsi="Times New Roman" w:cs="Times New Roman"/>
          <w:sz w:val="24"/>
          <w:szCs w:val="24"/>
        </w:rPr>
        <w:t xml:space="preserve"> and these teachers.  Each grade level has a lot of strengths as well as weaknesses concerning technology.  Our Kindergarten team is the largest team and they require a great deal of assistance, bu</w:t>
      </w:r>
      <w:r w:rsidR="00E717CF">
        <w:rPr>
          <w:rFonts w:ascii="Times New Roman" w:hAnsi="Times New Roman" w:cs="Times New Roman"/>
          <w:sz w:val="24"/>
          <w:szCs w:val="24"/>
        </w:rPr>
        <w:t xml:space="preserve">t they are eager to learn.  This is the first year that the first grade team has worked together.  This team has been teaching for a combined total of fifteen years.  </w:t>
      </w:r>
      <w:r w:rsidR="009B0D4B">
        <w:rPr>
          <w:rFonts w:ascii="Times New Roman" w:hAnsi="Times New Roman" w:cs="Times New Roman"/>
          <w:sz w:val="24"/>
          <w:szCs w:val="24"/>
        </w:rPr>
        <w:t>They</w:t>
      </w:r>
      <w:r w:rsidR="00E717CF">
        <w:rPr>
          <w:rFonts w:ascii="Times New Roman" w:hAnsi="Times New Roman" w:cs="Times New Roman"/>
          <w:sz w:val="24"/>
          <w:szCs w:val="24"/>
        </w:rPr>
        <w:t xml:space="preserve"> may</w:t>
      </w:r>
      <w:r w:rsidR="009B0D4B">
        <w:rPr>
          <w:rFonts w:ascii="Times New Roman" w:hAnsi="Times New Roman" w:cs="Times New Roman"/>
          <w:sz w:val="24"/>
          <w:szCs w:val="24"/>
        </w:rPr>
        <w:t xml:space="preserve"> </w:t>
      </w:r>
      <w:r w:rsidR="00E717CF">
        <w:rPr>
          <w:rFonts w:ascii="Times New Roman" w:hAnsi="Times New Roman" w:cs="Times New Roman"/>
          <w:sz w:val="24"/>
          <w:szCs w:val="24"/>
        </w:rPr>
        <w:t xml:space="preserve">be </w:t>
      </w:r>
      <w:r w:rsidR="009B0D4B">
        <w:rPr>
          <w:rFonts w:ascii="Times New Roman" w:hAnsi="Times New Roman" w:cs="Times New Roman"/>
          <w:sz w:val="24"/>
          <w:szCs w:val="24"/>
        </w:rPr>
        <w:t xml:space="preserve">a </w:t>
      </w:r>
      <w:r w:rsidR="00E717CF">
        <w:rPr>
          <w:rFonts w:ascii="Times New Roman" w:hAnsi="Times New Roman" w:cs="Times New Roman"/>
          <w:sz w:val="24"/>
          <w:szCs w:val="24"/>
        </w:rPr>
        <w:t>young</w:t>
      </w:r>
      <w:r w:rsidR="009B0D4B">
        <w:rPr>
          <w:rFonts w:ascii="Times New Roman" w:hAnsi="Times New Roman" w:cs="Times New Roman"/>
          <w:sz w:val="24"/>
          <w:szCs w:val="24"/>
        </w:rPr>
        <w:t xml:space="preserve"> team</w:t>
      </w:r>
      <w:r w:rsidR="00E717CF">
        <w:rPr>
          <w:rFonts w:ascii="Times New Roman" w:hAnsi="Times New Roman" w:cs="Times New Roman"/>
          <w:sz w:val="24"/>
          <w:szCs w:val="24"/>
        </w:rPr>
        <w:t xml:space="preserve">, but they are hard-working and eager to try new things.  The second grade team is a relatively older team with a wealth of wisdom and it was tricky to get them on board with this project.  </w:t>
      </w:r>
      <w:r w:rsidR="00341DF3">
        <w:rPr>
          <w:rFonts w:ascii="Times New Roman" w:hAnsi="Times New Roman" w:cs="Times New Roman"/>
          <w:sz w:val="24"/>
          <w:szCs w:val="24"/>
        </w:rPr>
        <w:t xml:space="preserve">The easy part of my capstone project was the collaborative planning time with my K-2 teachers.  Due to our master schedule I have collaborative planning with them once a week.  </w:t>
      </w:r>
    </w:p>
    <w:p w:rsidR="00393F46" w:rsidRDefault="00E717CF" w:rsidP="009B0D4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noticed that while the grade level teams were creating their IB planners that they were not utiliz</w:t>
      </w:r>
      <w:r w:rsidR="009B0D4B">
        <w:rPr>
          <w:rFonts w:ascii="Times New Roman" w:hAnsi="Times New Roman" w:cs="Times New Roman"/>
          <w:sz w:val="24"/>
          <w:szCs w:val="24"/>
        </w:rPr>
        <w:t>ing technology to the fullest.  I wanted to introduce them to WordPress or Weebly to show them how to they could create webquests or a collection of independent inquiry assignments for students.  Unfortunately, since our school system purchased Discovery Education I decided to focus our energies on learning it and utilizing it in our classrooms.  It turns out that t</w:t>
      </w:r>
      <w:r>
        <w:rPr>
          <w:rFonts w:ascii="Times New Roman" w:hAnsi="Times New Roman" w:cs="Times New Roman"/>
          <w:sz w:val="24"/>
          <w:szCs w:val="24"/>
        </w:rPr>
        <w:t xml:space="preserve">his resource is an invaluable tool </w:t>
      </w:r>
      <w:r w:rsidR="00B55026">
        <w:rPr>
          <w:rFonts w:ascii="Times New Roman" w:hAnsi="Times New Roman" w:cs="Times New Roman"/>
          <w:sz w:val="24"/>
          <w:szCs w:val="24"/>
        </w:rPr>
        <w:t xml:space="preserve">for our teachers and students.  This interactive resource allows our teachers to create multimedia posters that can be used to provide our students with a variety of access points on our </w:t>
      </w:r>
      <w:r w:rsidR="00394DFC">
        <w:rPr>
          <w:rFonts w:ascii="Times New Roman" w:hAnsi="Times New Roman" w:cs="Times New Roman"/>
          <w:sz w:val="24"/>
          <w:szCs w:val="24"/>
        </w:rPr>
        <w:t>topics;</w:t>
      </w:r>
      <w:r w:rsidR="009B0D4B">
        <w:rPr>
          <w:rFonts w:ascii="Times New Roman" w:hAnsi="Times New Roman" w:cs="Times New Roman"/>
          <w:sz w:val="24"/>
          <w:szCs w:val="24"/>
        </w:rPr>
        <w:t xml:space="preserve"> it offers digital textbooks, professional development opportunities, STEM activities, video streaming, and Quiz Builder</w:t>
      </w:r>
      <w:r w:rsidR="00B55026">
        <w:rPr>
          <w:rFonts w:ascii="Times New Roman" w:hAnsi="Times New Roman" w:cs="Times New Roman"/>
          <w:sz w:val="24"/>
          <w:szCs w:val="24"/>
        </w:rPr>
        <w:t xml:space="preserve">.  This was a </w:t>
      </w:r>
      <w:r w:rsidR="00B55026">
        <w:rPr>
          <w:rFonts w:ascii="Times New Roman" w:hAnsi="Times New Roman" w:cs="Times New Roman"/>
          <w:sz w:val="24"/>
          <w:szCs w:val="24"/>
        </w:rPr>
        <w:lastRenderedPageBreak/>
        <w:t>readily received resource and it could be easily accessed through our learning management system.  I quickly learned that trying to create handouts for each resource was difficult and it wasn’t easy to manage.  I eventually started using screen-o-matic to create short tutorials to help them navigate these resources</w:t>
      </w:r>
      <w:r w:rsidR="005F6501">
        <w:rPr>
          <w:rFonts w:ascii="Times New Roman" w:hAnsi="Times New Roman" w:cs="Times New Roman"/>
          <w:sz w:val="24"/>
          <w:szCs w:val="24"/>
        </w:rPr>
        <w:t xml:space="preserve">.  I also shared these links and resources on the weekly staff newsletter called the </w:t>
      </w:r>
      <w:r w:rsidR="005F6501" w:rsidRPr="005F6501">
        <w:rPr>
          <w:rFonts w:ascii="Times New Roman" w:hAnsi="Times New Roman" w:cs="Times New Roman"/>
          <w:i/>
          <w:sz w:val="24"/>
          <w:szCs w:val="24"/>
        </w:rPr>
        <w:t>Beaver Bytes</w:t>
      </w:r>
      <w:r w:rsidR="005F6501">
        <w:rPr>
          <w:rFonts w:ascii="Times New Roman" w:hAnsi="Times New Roman" w:cs="Times New Roman"/>
          <w:i/>
          <w:sz w:val="24"/>
          <w:szCs w:val="24"/>
        </w:rPr>
        <w:t xml:space="preserve">, </w:t>
      </w:r>
      <w:r w:rsidR="005F6501">
        <w:rPr>
          <w:rFonts w:ascii="Times New Roman" w:hAnsi="Times New Roman" w:cs="Times New Roman"/>
          <w:sz w:val="24"/>
          <w:szCs w:val="24"/>
        </w:rPr>
        <w:t>so it would be available to our entire staff.</w:t>
      </w:r>
    </w:p>
    <w:p w:rsidR="00394DFC" w:rsidRDefault="00393F46" w:rsidP="00394DFC">
      <w:pPr>
        <w:spacing w:line="480" w:lineRule="auto"/>
        <w:ind w:firstLine="720"/>
        <w:rPr>
          <w:rFonts w:ascii="Times New Roman" w:hAnsi="Times New Roman" w:cs="Times New Roman"/>
          <w:sz w:val="24"/>
          <w:szCs w:val="24"/>
        </w:rPr>
      </w:pPr>
      <w:r>
        <w:rPr>
          <w:rFonts w:ascii="Times New Roman" w:hAnsi="Times New Roman" w:cs="Times New Roman"/>
          <w:sz w:val="24"/>
          <w:szCs w:val="24"/>
        </w:rPr>
        <w:t>Wh</w:t>
      </w:r>
      <w:r w:rsidR="007132BC">
        <w:rPr>
          <w:rFonts w:ascii="Times New Roman" w:hAnsi="Times New Roman" w:cs="Times New Roman"/>
          <w:sz w:val="24"/>
          <w:szCs w:val="24"/>
        </w:rPr>
        <w:t>ile working with these grade levels, I soon discovered that many teachers were willing to embrace my capstone project, but they found it difficult to execut</w:t>
      </w:r>
      <w:r w:rsidR="00E717CF">
        <w:rPr>
          <w:rFonts w:ascii="Times New Roman" w:hAnsi="Times New Roman" w:cs="Times New Roman"/>
          <w:sz w:val="24"/>
          <w:szCs w:val="24"/>
        </w:rPr>
        <w:t xml:space="preserve">e on their own.  </w:t>
      </w:r>
      <w:r w:rsidR="003423DA">
        <w:rPr>
          <w:rFonts w:ascii="Times New Roman" w:hAnsi="Times New Roman" w:cs="Times New Roman"/>
          <w:sz w:val="24"/>
          <w:szCs w:val="24"/>
        </w:rPr>
        <w:t xml:space="preserve">Several teachers were eager to create boards to enrich their IB planners.  It almost became second nature for some to embed videos and assignments for students to complete.  It was great to see teachers assigning their boards to students and the products that they created.  I did notice that the productivity tools were not as easy to manage as I thought they would be.  </w:t>
      </w:r>
      <w:r w:rsidR="007132BC">
        <w:rPr>
          <w:rFonts w:ascii="Times New Roman" w:hAnsi="Times New Roman" w:cs="Times New Roman"/>
          <w:sz w:val="24"/>
          <w:szCs w:val="24"/>
        </w:rPr>
        <w:t xml:space="preserve">For several teachers they were unsure how to manage a variety of activities in their </w:t>
      </w:r>
      <w:r>
        <w:rPr>
          <w:rFonts w:ascii="Times New Roman" w:hAnsi="Times New Roman" w:cs="Times New Roman"/>
          <w:sz w:val="24"/>
          <w:szCs w:val="24"/>
        </w:rPr>
        <w:t>classrooms.  For example, several teachers had difficulty coordinating and using the Blabberize resource.  This resource is relatively easy to use, but I do not believe that my teachers understood all of the requirements that students would need to do.  We end</w:t>
      </w:r>
      <w:r w:rsidR="003423DA">
        <w:rPr>
          <w:rFonts w:ascii="Times New Roman" w:hAnsi="Times New Roman" w:cs="Times New Roman"/>
          <w:sz w:val="24"/>
          <w:szCs w:val="24"/>
        </w:rPr>
        <w:t xml:space="preserve">ed up enlisting the </w:t>
      </w:r>
      <w:r w:rsidR="00394DFC">
        <w:rPr>
          <w:rFonts w:ascii="Times New Roman" w:hAnsi="Times New Roman" w:cs="Times New Roman"/>
          <w:sz w:val="24"/>
          <w:szCs w:val="24"/>
        </w:rPr>
        <w:t>aid</w:t>
      </w:r>
      <w:r w:rsidR="003423DA">
        <w:rPr>
          <w:rFonts w:ascii="Times New Roman" w:hAnsi="Times New Roman" w:cs="Times New Roman"/>
          <w:sz w:val="24"/>
          <w:szCs w:val="24"/>
        </w:rPr>
        <w:t xml:space="preserve"> of two of our </w:t>
      </w:r>
      <w:r>
        <w:rPr>
          <w:rFonts w:ascii="Times New Roman" w:hAnsi="Times New Roman" w:cs="Times New Roman"/>
          <w:sz w:val="24"/>
          <w:szCs w:val="24"/>
        </w:rPr>
        <w:t>high school volunteers</w:t>
      </w:r>
      <w:r w:rsidR="003423DA">
        <w:rPr>
          <w:rFonts w:ascii="Times New Roman" w:hAnsi="Times New Roman" w:cs="Times New Roman"/>
          <w:sz w:val="24"/>
          <w:szCs w:val="24"/>
        </w:rPr>
        <w:t xml:space="preserve"> to help when the first grade team used this resource to display their historical figures.  </w:t>
      </w:r>
    </w:p>
    <w:p w:rsidR="00EA0FBB" w:rsidRDefault="00394DFC" w:rsidP="00E80357">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continue</w:t>
      </w:r>
      <w:r w:rsidR="00E727E1">
        <w:rPr>
          <w:rFonts w:ascii="Times New Roman" w:hAnsi="Times New Roman" w:cs="Times New Roman"/>
          <w:sz w:val="24"/>
          <w:szCs w:val="24"/>
        </w:rPr>
        <w:t xml:space="preserve"> to work and share tools with my teams</w:t>
      </w:r>
      <w:r>
        <w:rPr>
          <w:rFonts w:ascii="Times New Roman" w:hAnsi="Times New Roman" w:cs="Times New Roman"/>
          <w:sz w:val="24"/>
          <w:szCs w:val="24"/>
        </w:rPr>
        <w:t xml:space="preserve">, but I find that it is easier to </w:t>
      </w:r>
      <w:r w:rsidR="00A3457B">
        <w:rPr>
          <w:rFonts w:ascii="Times New Roman" w:hAnsi="Times New Roman" w:cs="Times New Roman"/>
          <w:sz w:val="24"/>
          <w:szCs w:val="24"/>
        </w:rPr>
        <w:t xml:space="preserve">facilitate these meetings if I </w:t>
      </w:r>
      <w:r>
        <w:rPr>
          <w:rFonts w:ascii="Times New Roman" w:hAnsi="Times New Roman" w:cs="Times New Roman"/>
          <w:sz w:val="24"/>
          <w:szCs w:val="24"/>
        </w:rPr>
        <w:t>am</w:t>
      </w:r>
      <w:r w:rsidR="00A3457B">
        <w:rPr>
          <w:rFonts w:ascii="Times New Roman" w:hAnsi="Times New Roman" w:cs="Times New Roman"/>
          <w:sz w:val="24"/>
          <w:szCs w:val="24"/>
        </w:rPr>
        <w:t xml:space="preserve"> able to share knowledge while modeling the use of several technology resources.</w:t>
      </w:r>
      <w:r>
        <w:rPr>
          <w:rFonts w:ascii="Times New Roman" w:hAnsi="Times New Roman" w:cs="Times New Roman"/>
          <w:sz w:val="24"/>
          <w:szCs w:val="24"/>
        </w:rPr>
        <w:t xml:space="preserve">  I also found that it was easier to integrate many of these </w:t>
      </w:r>
      <w:r w:rsidR="00A34169">
        <w:rPr>
          <w:rFonts w:ascii="Times New Roman" w:hAnsi="Times New Roman" w:cs="Times New Roman"/>
          <w:sz w:val="24"/>
          <w:szCs w:val="24"/>
        </w:rPr>
        <w:t xml:space="preserve">tools in my gifted classes.  By showing my students how to use these tools they </w:t>
      </w:r>
      <w:r w:rsidR="00E80357">
        <w:rPr>
          <w:rFonts w:ascii="Times New Roman" w:hAnsi="Times New Roman" w:cs="Times New Roman"/>
          <w:sz w:val="24"/>
          <w:szCs w:val="24"/>
        </w:rPr>
        <w:t>were</w:t>
      </w:r>
      <w:r w:rsidR="00A34169">
        <w:rPr>
          <w:rFonts w:ascii="Times New Roman" w:hAnsi="Times New Roman" w:cs="Times New Roman"/>
          <w:sz w:val="24"/>
          <w:szCs w:val="24"/>
        </w:rPr>
        <w:t xml:space="preserve"> able to help their classmates and teachers.  For example, my second grade gifted students were studying about the wonderful state of Georgia in their </w:t>
      </w:r>
      <w:r w:rsidR="00E80357">
        <w:rPr>
          <w:rFonts w:ascii="Times New Roman" w:hAnsi="Times New Roman" w:cs="Times New Roman"/>
          <w:sz w:val="24"/>
          <w:szCs w:val="24"/>
        </w:rPr>
        <w:t xml:space="preserve">IB </w:t>
      </w:r>
      <w:r w:rsidR="00A34169">
        <w:rPr>
          <w:rFonts w:ascii="Times New Roman" w:hAnsi="Times New Roman" w:cs="Times New Roman"/>
          <w:sz w:val="24"/>
          <w:szCs w:val="24"/>
        </w:rPr>
        <w:t>planner</w:t>
      </w:r>
      <w:r w:rsidR="00E80357">
        <w:rPr>
          <w:rFonts w:ascii="Times New Roman" w:hAnsi="Times New Roman" w:cs="Times New Roman"/>
          <w:sz w:val="24"/>
          <w:szCs w:val="24"/>
        </w:rPr>
        <w:t>s</w:t>
      </w:r>
      <w:r w:rsidR="00A34169">
        <w:rPr>
          <w:rFonts w:ascii="Times New Roman" w:hAnsi="Times New Roman" w:cs="Times New Roman"/>
          <w:sz w:val="24"/>
          <w:szCs w:val="24"/>
        </w:rPr>
        <w:t xml:space="preserve">.  I decided to give this planner a more meaningful and authentic perspective.  Each student chose a state that they </w:t>
      </w:r>
      <w:r w:rsidR="00E80357">
        <w:rPr>
          <w:rFonts w:ascii="Times New Roman" w:hAnsi="Times New Roman" w:cs="Times New Roman"/>
          <w:sz w:val="24"/>
          <w:szCs w:val="24"/>
        </w:rPr>
        <w:t>were truly interested in</w:t>
      </w:r>
      <w:r w:rsidR="00A34169">
        <w:rPr>
          <w:rFonts w:ascii="Times New Roman" w:hAnsi="Times New Roman" w:cs="Times New Roman"/>
          <w:sz w:val="24"/>
          <w:szCs w:val="24"/>
        </w:rPr>
        <w:t xml:space="preserve">.  Using my </w:t>
      </w:r>
      <w:r w:rsidR="005363D1">
        <w:rPr>
          <w:rFonts w:ascii="Times New Roman" w:hAnsi="Times New Roman" w:cs="Times New Roman"/>
          <w:sz w:val="24"/>
          <w:szCs w:val="24"/>
        </w:rPr>
        <w:t>W</w:t>
      </w:r>
      <w:r w:rsidR="00A34169">
        <w:rPr>
          <w:rFonts w:ascii="Times New Roman" w:hAnsi="Times New Roman" w:cs="Times New Roman"/>
          <w:sz w:val="24"/>
          <w:szCs w:val="24"/>
        </w:rPr>
        <w:t xml:space="preserve">ebquest, </w:t>
      </w:r>
      <w:r w:rsidR="00A34169">
        <w:rPr>
          <w:rFonts w:ascii="Times New Roman" w:hAnsi="Times New Roman" w:cs="Times New Roman"/>
          <w:sz w:val="24"/>
          <w:szCs w:val="24"/>
        </w:rPr>
        <w:lastRenderedPageBreak/>
        <w:t>that I learned how to create in my ITEC 7445 class, students learned about their states history, statistics, famous individuals from their state</w:t>
      </w:r>
      <w:r w:rsidR="005363D1">
        <w:rPr>
          <w:rFonts w:ascii="Times New Roman" w:hAnsi="Times New Roman" w:cs="Times New Roman"/>
          <w:sz w:val="24"/>
          <w:szCs w:val="24"/>
        </w:rPr>
        <w:t xml:space="preserve">, including landmarks and features.  </w:t>
      </w:r>
      <w:r w:rsidR="00E80357">
        <w:rPr>
          <w:rFonts w:ascii="Times New Roman" w:hAnsi="Times New Roman" w:cs="Times New Roman"/>
          <w:sz w:val="24"/>
          <w:szCs w:val="24"/>
        </w:rPr>
        <w:t>For their culminating project s</w:t>
      </w:r>
      <w:r w:rsidR="005363D1">
        <w:rPr>
          <w:rFonts w:ascii="Times New Roman" w:hAnsi="Times New Roman" w:cs="Times New Roman"/>
          <w:sz w:val="24"/>
          <w:szCs w:val="24"/>
        </w:rPr>
        <w:t xml:space="preserve">tudents had to create a visual tour of their state using Google Tour Builder.  Students had to embed videos and pictures along with facts about their state.  </w:t>
      </w:r>
      <w:r w:rsidR="002C6365">
        <w:rPr>
          <w:rFonts w:ascii="Times New Roman" w:hAnsi="Times New Roman" w:cs="Times New Roman"/>
          <w:sz w:val="24"/>
          <w:szCs w:val="24"/>
        </w:rPr>
        <w:t>These students went back to their classes and really inspired their classmates to want to try Google Tour Builder</w:t>
      </w:r>
      <w:r w:rsidR="00E80357">
        <w:rPr>
          <w:rFonts w:ascii="Times New Roman" w:hAnsi="Times New Roman" w:cs="Times New Roman"/>
          <w:sz w:val="24"/>
          <w:szCs w:val="24"/>
        </w:rPr>
        <w:t xml:space="preserve"> within their current IB planner</w:t>
      </w:r>
      <w:r w:rsidR="002C6365">
        <w:rPr>
          <w:rFonts w:ascii="Times New Roman" w:hAnsi="Times New Roman" w:cs="Times New Roman"/>
          <w:sz w:val="24"/>
          <w:szCs w:val="24"/>
        </w:rPr>
        <w:t xml:space="preserve">.  </w:t>
      </w:r>
      <w:r w:rsidR="00EA0FBB">
        <w:rPr>
          <w:rFonts w:ascii="Times New Roman" w:hAnsi="Times New Roman" w:cs="Times New Roman"/>
          <w:sz w:val="24"/>
          <w:szCs w:val="24"/>
        </w:rPr>
        <w:t xml:space="preserve">A really easy resource that my first grade gifted students really enjoyed was creating videos using Spark.  My first grade team used Spark videos to have the students visually identify with one of the IB learner profiles.  </w:t>
      </w:r>
    </w:p>
    <w:p w:rsidR="00E80357" w:rsidRDefault="00E80357" w:rsidP="00E803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did not stick with the list of resources that I originally planned on using, but that turned out for the better.  I was able to locate other resources that fit with our IB planners and the needs of our students.  I tried to introduce a balance of multimedia tools to my different grade levels.  Each grade level seemed to choose resources that interested them professionally and what would engage and support their student’s learning.  Some of the teachers preferred the productivity tools better than the Web 2.0 tools.  I believe </w:t>
      </w:r>
      <w:r w:rsidR="0082315B">
        <w:rPr>
          <w:rFonts w:ascii="Times New Roman" w:hAnsi="Times New Roman" w:cs="Times New Roman"/>
          <w:sz w:val="24"/>
          <w:szCs w:val="24"/>
        </w:rPr>
        <w:t xml:space="preserve">that this was mainly due to discomfort with managing a technological classroom and some resistance to change.  I encouraged each teacher to keep it simple, to focus on one area and then branch out once their comfort levels increased.  We will never be able to control it all, but we can put plans in place to limit the unexpected.  In my opinion the project was a success and I was able to measure this through the </w:t>
      </w:r>
      <w:r w:rsidR="00924873">
        <w:rPr>
          <w:rFonts w:ascii="Times New Roman" w:hAnsi="Times New Roman" w:cs="Times New Roman"/>
          <w:sz w:val="24"/>
          <w:szCs w:val="24"/>
        </w:rPr>
        <w:t>student’s</w:t>
      </w:r>
      <w:r w:rsidR="0082315B">
        <w:rPr>
          <w:rFonts w:ascii="Times New Roman" w:hAnsi="Times New Roman" w:cs="Times New Roman"/>
          <w:sz w:val="24"/>
          <w:szCs w:val="24"/>
        </w:rPr>
        <w:t xml:space="preserve"> engagement and portfolios.  Also, I saw a definite increase in our </w:t>
      </w:r>
      <w:r w:rsidR="00924873">
        <w:rPr>
          <w:rFonts w:ascii="Times New Roman" w:hAnsi="Times New Roman" w:cs="Times New Roman"/>
          <w:sz w:val="24"/>
          <w:szCs w:val="24"/>
        </w:rPr>
        <w:t>teacher’s</w:t>
      </w:r>
      <w:r w:rsidR="0082315B">
        <w:rPr>
          <w:rFonts w:ascii="Times New Roman" w:hAnsi="Times New Roman" w:cs="Times New Roman"/>
          <w:sz w:val="24"/>
          <w:szCs w:val="24"/>
        </w:rPr>
        <w:t xml:space="preserve"> willingness to try new resources.  At the end of the school year, during my TKES summative evaluation, I asked my administration if I could create a Techy Thursday’s PLC.  Within this PLC teachers will come and learn about multimedia resources, but they would then have to take these resources back to their classrooms and implement them.  When they return they would then get a chance to </w:t>
      </w:r>
      <w:r w:rsidR="0082315B">
        <w:rPr>
          <w:rFonts w:ascii="Times New Roman" w:hAnsi="Times New Roman" w:cs="Times New Roman"/>
          <w:sz w:val="24"/>
          <w:szCs w:val="24"/>
        </w:rPr>
        <w:lastRenderedPageBreak/>
        <w:t xml:space="preserve">share their findings and celebrations with their peers and even discuss troubleshooting.  This would open the lines of communication and help us all learn from one another.  </w:t>
      </w:r>
    </w:p>
    <w:p w:rsidR="00E80357" w:rsidRDefault="00105EDD" w:rsidP="00105EDD">
      <w:pPr>
        <w:spacing w:line="480" w:lineRule="auto"/>
        <w:jc w:val="center"/>
        <w:rPr>
          <w:rFonts w:ascii="Times New Roman" w:hAnsi="Times New Roman" w:cs="Times New Roman"/>
          <w:b/>
          <w:sz w:val="24"/>
          <w:szCs w:val="24"/>
        </w:rPr>
      </w:pPr>
      <w:r w:rsidRPr="00105EDD">
        <w:rPr>
          <w:rFonts w:ascii="Times New Roman" w:hAnsi="Times New Roman" w:cs="Times New Roman"/>
          <w:b/>
          <w:sz w:val="24"/>
          <w:szCs w:val="24"/>
        </w:rPr>
        <w:t>Reflections</w:t>
      </w:r>
    </w:p>
    <w:p w:rsidR="00820B53" w:rsidRDefault="00820B53" w:rsidP="00820B5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completing this project, I have learned a great deal about myself as a facilitator, how to work with my collaborating teachers, and how to integrate technology into our curriculums effectively.  It takes a lot of forethought to integrate technology into our curriculums.  I have learned that many of our teachers view just using the Smartboard as integration.  Technology integration involves more than just using a variety of technology.  As educators we have to understand that technology is both a tool and a resource that can be used to engage our students while creating meaningful and authentic learning opportunities for our students.  Before I began this project several of my collaborating </w:t>
      </w:r>
      <w:r w:rsidR="00F4783F">
        <w:rPr>
          <w:rFonts w:ascii="Times New Roman" w:hAnsi="Times New Roman" w:cs="Times New Roman"/>
          <w:sz w:val="24"/>
          <w:szCs w:val="24"/>
        </w:rPr>
        <w:t>teachers indicated that they only used technology for remediation or review, access to system programs, websites for inquiry, and presentations.  There were only a couple of teachers that indicated that their students used technology to gather data, create products, share ideas, and communicate with others.</w:t>
      </w:r>
    </w:p>
    <w:p w:rsidR="00F4783F" w:rsidRDefault="00F4783F" w:rsidP="00820B5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this project progressed, I saw a definite shift in all of our thinking.  We worked together to integrate meaningful resources to enhance our inquiry based IB planners.  We were able to integrate a variety of resources to meet the needs of all of our students.  As my their thoughts and feelings concerning technology grew, so did my abilities to learn new technologies, collaborate with fellow teachers to select digital tools and resources, and model and facilitate the effective use of digital resources to support our students higher order thinking skills.  A variety of multimedia tools were chosen to integrate into our planners.  Some were later discarded due to teacher preference or after careful reflection.  I tried to continuously support my teachers by </w:t>
      </w:r>
      <w:r>
        <w:rPr>
          <w:rFonts w:ascii="Times New Roman" w:hAnsi="Times New Roman" w:cs="Times New Roman"/>
          <w:sz w:val="24"/>
          <w:szCs w:val="24"/>
        </w:rPr>
        <w:lastRenderedPageBreak/>
        <w:t>meeting with them weekly and providing them with my video handouts.  These video handouts provided them with extra support as they worked through any new technology.  This also provided d</w:t>
      </w:r>
      <w:r w:rsidR="00DA0D41">
        <w:rPr>
          <w:rFonts w:ascii="Times New Roman" w:hAnsi="Times New Roman" w:cs="Times New Roman"/>
          <w:sz w:val="24"/>
          <w:szCs w:val="24"/>
        </w:rPr>
        <w:t xml:space="preserve">ifferentiation </w:t>
      </w:r>
      <w:r>
        <w:rPr>
          <w:rFonts w:ascii="Times New Roman" w:hAnsi="Times New Roman" w:cs="Times New Roman"/>
          <w:sz w:val="24"/>
          <w:szCs w:val="24"/>
        </w:rPr>
        <w:t>for my teachers because they could learn at their own pace.</w:t>
      </w:r>
    </w:p>
    <w:p w:rsidR="00A81E58" w:rsidRDefault="00512DA7" w:rsidP="00820B53">
      <w:pPr>
        <w:spacing w:line="480" w:lineRule="auto"/>
        <w:rPr>
          <w:rFonts w:ascii="Times New Roman" w:hAnsi="Times New Roman" w:cs="Times New Roman"/>
          <w:sz w:val="24"/>
          <w:szCs w:val="24"/>
        </w:rPr>
      </w:pPr>
      <w:r>
        <w:rPr>
          <w:rFonts w:ascii="Times New Roman" w:hAnsi="Times New Roman" w:cs="Times New Roman"/>
          <w:sz w:val="24"/>
          <w:szCs w:val="24"/>
        </w:rPr>
        <w:tab/>
        <w:t>If I had to give advice to a fellow educator, it would be to really understand the resources that are available to you and</w:t>
      </w:r>
      <w:r w:rsidR="00FA6280">
        <w:rPr>
          <w:rFonts w:ascii="Times New Roman" w:hAnsi="Times New Roman" w:cs="Times New Roman"/>
          <w:sz w:val="24"/>
          <w:szCs w:val="24"/>
        </w:rPr>
        <w:t xml:space="preserve"> always</w:t>
      </w:r>
      <w:r>
        <w:rPr>
          <w:rFonts w:ascii="Times New Roman" w:hAnsi="Times New Roman" w:cs="Times New Roman"/>
          <w:sz w:val="24"/>
          <w:szCs w:val="24"/>
        </w:rPr>
        <w:t xml:space="preserve"> </w:t>
      </w:r>
      <w:r w:rsidR="00FA6280">
        <w:rPr>
          <w:rFonts w:ascii="Times New Roman" w:hAnsi="Times New Roman" w:cs="Times New Roman"/>
          <w:sz w:val="24"/>
          <w:szCs w:val="24"/>
        </w:rPr>
        <w:t>keep the lines of communication open</w:t>
      </w:r>
      <w:r>
        <w:rPr>
          <w:rFonts w:ascii="Times New Roman" w:hAnsi="Times New Roman" w:cs="Times New Roman"/>
          <w:sz w:val="24"/>
          <w:szCs w:val="24"/>
        </w:rPr>
        <w:t xml:space="preserve">.  Looking back now I did not realize how valuable some of our district resources were.  It took a little bit of research, but our district provided some invaluable tools that had recently been upgraded.  </w:t>
      </w:r>
      <w:r w:rsidR="00FA6280">
        <w:rPr>
          <w:rFonts w:ascii="Times New Roman" w:hAnsi="Times New Roman" w:cs="Times New Roman"/>
          <w:sz w:val="24"/>
          <w:szCs w:val="24"/>
        </w:rPr>
        <w:t>Once I realized that these tools were available I had to really play around with them and manipulate them for my students and their needs</w:t>
      </w:r>
      <w:r w:rsidR="00A81E58">
        <w:rPr>
          <w:rFonts w:ascii="Times New Roman" w:hAnsi="Times New Roman" w:cs="Times New Roman"/>
          <w:sz w:val="24"/>
          <w:szCs w:val="24"/>
        </w:rPr>
        <w:t>.  Working with a collaborating team really requires you to listen to one another and sometimes ask those hard questions to make a difference.  Regardless if the outcome is positive or negative; sharing those thoughts and reflections gives each of us a chance to learn from each other.  During this project I hope that we not only learned from one another, but we increased our levels of trust in one another.</w:t>
      </w:r>
    </w:p>
    <w:p w:rsidR="00A81E58" w:rsidRDefault="00A81E58" w:rsidP="00820B53">
      <w:pPr>
        <w:spacing w:line="480" w:lineRule="auto"/>
        <w:rPr>
          <w:rFonts w:ascii="Times New Roman" w:hAnsi="Times New Roman" w:cs="Times New Roman"/>
          <w:sz w:val="24"/>
          <w:szCs w:val="24"/>
        </w:rPr>
      </w:pPr>
    </w:p>
    <w:p w:rsidR="00F4783F" w:rsidRPr="00820B53" w:rsidRDefault="00F4783F" w:rsidP="00820B53">
      <w:pPr>
        <w:spacing w:line="480" w:lineRule="auto"/>
        <w:rPr>
          <w:rFonts w:ascii="Times New Roman" w:hAnsi="Times New Roman" w:cs="Times New Roman"/>
          <w:sz w:val="24"/>
          <w:szCs w:val="24"/>
        </w:rPr>
      </w:pPr>
    </w:p>
    <w:p w:rsidR="00484256" w:rsidRDefault="00484256" w:rsidP="00105EDD">
      <w:pPr>
        <w:spacing w:line="480" w:lineRule="auto"/>
        <w:jc w:val="center"/>
        <w:rPr>
          <w:rFonts w:ascii="Times New Roman" w:hAnsi="Times New Roman" w:cs="Times New Roman"/>
          <w:b/>
          <w:sz w:val="24"/>
          <w:szCs w:val="24"/>
        </w:rPr>
      </w:pPr>
    </w:p>
    <w:p w:rsidR="00A81E58" w:rsidRDefault="00A81E58" w:rsidP="00105EDD">
      <w:pPr>
        <w:spacing w:line="480" w:lineRule="auto"/>
        <w:jc w:val="center"/>
        <w:rPr>
          <w:rFonts w:ascii="Times New Roman" w:hAnsi="Times New Roman" w:cs="Times New Roman"/>
          <w:b/>
          <w:sz w:val="24"/>
          <w:szCs w:val="24"/>
        </w:rPr>
      </w:pPr>
    </w:p>
    <w:p w:rsidR="00A81E58" w:rsidRDefault="00A81E58" w:rsidP="00105EDD">
      <w:pPr>
        <w:spacing w:line="480" w:lineRule="auto"/>
        <w:jc w:val="center"/>
        <w:rPr>
          <w:rFonts w:ascii="Times New Roman" w:hAnsi="Times New Roman" w:cs="Times New Roman"/>
          <w:b/>
          <w:sz w:val="24"/>
          <w:szCs w:val="24"/>
        </w:rPr>
      </w:pPr>
    </w:p>
    <w:p w:rsidR="00A81E58" w:rsidRDefault="00A81E58" w:rsidP="00105EDD">
      <w:pPr>
        <w:spacing w:line="480" w:lineRule="auto"/>
        <w:jc w:val="center"/>
        <w:rPr>
          <w:rFonts w:ascii="Times New Roman" w:hAnsi="Times New Roman" w:cs="Times New Roman"/>
          <w:b/>
          <w:sz w:val="24"/>
          <w:szCs w:val="24"/>
        </w:rPr>
      </w:pPr>
    </w:p>
    <w:p w:rsidR="00A81E58" w:rsidRDefault="00A81E58" w:rsidP="00A81E58">
      <w:pPr>
        <w:spacing w:line="480" w:lineRule="auto"/>
        <w:rPr>
          <w:rFonts w:ascii="Times New Roman" w:hAnsi="Times New Roman" w:cs="Times New Roman"/>
          <w:b/>
          <w:sz w:val="24"/>
          <w:szCs w:val="24"/>
        </w:rPr>
      </w:pPr>
      <w:bookmarkStart w:id="0" w:name="_GoBack"/>
      <w:bookmarkEnd w:id="0"/>
    </w:p>
    <w:p w:rsidR="00105EDD" w:rsidRDefault="00105EDD" w:rsidP="00105ED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84256" w:rsidRPr="00820B53" w:rsidRDefault="00484256" w:rsidP="00484256">
      <w:pPr>
        <w:spacing w:after="0" w:line="480" w:lineRule="auto"/>
        <w:rPr>
          <w:rFonts w:ascii="Times New Roman" w:eastAsia="Times New Roman" w:hAnsi="Times New Roman" w:cs="Times New Roman"/>
          <w:sz w:val="24"/>
          <w:szCs w:val="24"/>
        </w:rPr>
      </w:pPr>
      <w:r w:rsidRPr="00820B53">
        <w:rPr>
          <w:rFonts w:ascii="Times New Roman" w:eastAsia="Times New Roman" w:hAnsi="Times New Roman" w:cs="Times New Roman"/>
          <w:sz w:val="24"/>
          <w:szCs w:val="24"/>
        </w:rPr>
        <w:t xml:space="preserve">Cydis, S. (2015). Authentic instruction and technology literacy. </w:t>
      </w:r>
      <w:r w:rsidRPr="00820B53">
        <w:rPr>
          <w:rFonts w:ascii="Times New Roman" w:eastAsia="Times New Roman" w:hAnsi="Times New Roman" w:cs="Times New Roman"/>
          <w:i/>
          <w:iCs/>
          <w:sz w:val="24"/>
          <w:szCs w:val="24"/>
        </w:rPr>
        <w:t>Journal of learning design,</w:t>
      </w:r>
      <w:r w:rsidRPr="00820B53">
        <w:rPr>
          <w:rFonts w:ascii="Times New Roman" w:eastAsia="Times New Roman" w:hAnsi="Times New Roman" w:cs="Times New Roman"/>
          <w:sz w:val="24"/>
          <w:szCs w:val="24"/>
        </w:rPr>
        <w:t xml:space="preserve"> </w:t>
      </w:r>
    </w:p>
    <w:p w:rsidR="00484256" w:rsidRPr="00820B53" w:rsidRDefault="00484256" w:rsidP="00484256">
      <w:pPr>
        <w:spacing w:after="0" w:line="480" w:lineRule="auto"/>
        <w:rPr>
          <w:rFonts w:ascii="Times New Roman" w:eastAsia="Times New Roman" w:hAnsi="Times New Roman" w:cs="Times New Roman"/>
          <w:sz w:val="24"/>
          <w:szCs w:val="24"/>
        </w:rPr>
      </w:pPr>
      <w:r w:rsidRPr="00820B53">
        <w:rPr>
          <w:rFonts w:ascii="Times New Roman" w:eastAsia="Times New Roman" w:hAnsi="Times New Roman" w:cs="Times New Roman"/>
          <w:sz w:val="24"/>
          <w:szCs w:val="24"/>
        </w:rPr>
        <w:tab/>
      </w:r>
      <w:r w:rsidRPr="00820B53">
        <w:rPr>
          <w:rFonts w:ascii="Times New Roman" w:eastAsia="Times New Roman" w:hAnsi="Times New Roman" w:cs="Times New Roman"/>
          <w:i/>
          <w:iCs/>
          <w:sz w:val="24"/>
          <w:szCs w:val="24"/>
        </w:rPr>
        <w:t>8</w:t>
      </w:r>
      <w:r w:rsidRPr="00820B53">
        <w:rPr>
          <w:rFonts w:ascii="Times New Roman" w:eastAsia="Times New Roman" w:hAnsi="Times New Roman" w:cs="Times New Roman"/>
          <w:sz w:val="24"/>
          <w:szCs w:val="24"/>
        </w:rPr>
        <w:t xml:space="preserve">(1), 68-78. Retrieved from EBSCOhost. </w:t>
      </w:r>
    </w:p>
    <w:p w:rsidR="00484256" w:rsidRPr="00820B53" w:rsidRDefault="00484256" w:rsidP="00484256">
      <w:pPr>
        <w:rPr>
          <w:rFonts w:ascii="Times New Roman" w:hAnsi="Times New Roman" w:cs="Times New Roman"/>
          <w:sz w:val="24"/>
          <w:szCs w:val="24"/>
        </w:rPr>
      </w:pPr>
      <w:r w:rsidRPr="00820B53">
        <w:rPr>
          <w:rFonts w:ascii="Times New Roman" w:hAnsi="Times New Roman" w:cs="Times New Roman"/>
          <w:sz w:val="24"/>
          <w:szCs w:val="24"/>
        </w:rPr>
        <w:t>Gardner, J., Wissick, C., Schweder, W., &amp; Canter, L. (2003). Enhancing interdisciplinary</w:t>
      </w:r>
    </w:p>
    <w:p w:rsidR="00484256" w:rsidRPr="00820B53" w:rsidRDefault="00484256" w:rsidP="00484256">
      <w:pPr>
        <w:rPr>
          <w:rFonts w:ascii="Times New Roman" w:hAnsi="Times New Roman" w:cs="Times New Roman"/>
          <w:sz w:val="24"/>
          <w:szCs w:val="24"/>
        </w:rPr>
      </w:pPr>
      <w:r w:rsidRPr="00820B53">
        <w:rPr>
          <w:rFonts w:ascii="Times New Roman" w:hAnsi="Times New Roman" w:cs="Times New Roman"/>
          <w:sz w:val="24"/>
          <w:szCs w:val="24"/>
        </w:rPr>
        <w:t xml:space="preserve"> </w:t>
      </w:r>
      <w:r w:rsidRPr="00820B53">
        <w:rPr>
          <w:rFonts w:ascii="Times New Roman" w:hAnsi="Times New Roman" w:cs="Times New Roman"/>
          <w:sz w:val="24"/>
          <w:szCs w:val="24"/>
        </w:rPr>
        <w:tab/>
        <w:t xml:space="preserve">instruction in general and special education. </w:t>
      </w:r>
      <w:r w:rsidRPr="00820B53">
        <w:rPr>
          <w:rFonts w:ascii="Times New Roman" w:hAnsi="Times New Roman" w:cs="Times New Roman"/>
          <w:i/>
          <w:iCs/>
          <w:sz w:val="24"/>
          <w:szCs w:val="24"/>
        </w:rPr>
        <w:t>Remedial and Special Education,</w:t>
      </w:r>
      <w:r w:rsidRPr="00820B53">
        <w:rPr>
          <w:rFonts w:ascii="Times New Roman" w:hAnsi="Times New Roman" w:cs="Times New Roman"/>
          <w:sz w:val="24"/>
          <w:szCs w:val="24"/>
        </w:rPr>
        <w:t xml:space="preserve"> </w:t>
      </w:r>
      <w:r w:rsidRPr="00820B53">
        <w:rPr>
          <w:rFonts w:ascii="Times New Roman" w:hAnsi="Times New Roman" w:cs="Times New Roman"/>
          <w:i/>
          <w:iCs/>
          <w:sz w:val="24"/>
          <w:szCs w:val="24"/>
        </w:rPr>
        <w:t>24</w:t>
      </w:r>
      <w:r w:rsidRPr="00820B53">
        <w:rPr>
          <w:rFonts w:ascii="Times New Roman" w:hAnsi="Times New Roman" w:cs="Times New Roman"/>
          <w:sz w:val="24"/>
          <w:szCs w:val="24"/>
        </w:rPr>
        <w:t xml:space="preserve">(3), </w:t>
      </w:r>
    </w:p>
    <w:p w:rsidR="00484256" w:rsidRPr="00820B53" w:rsidRDefault="00484256" w:rsidP="00484256">
      <w:pPr>
        <w:ind w:firstLine="720"/>
        <w:rPr>
          <w:rFonts w:ascii="Times New Roman" w:hAnsi="Times New Roman" w:cs="Times New Roman"/>
          <w:sz w:val="24"/>
          <w:szCs w:val="24"/>
        </w:rPr>
      </w:pPr>
      <w:r w:rsidRPr="00820B53">
        <w:rPr>
          <w:rFonts w:ascii="Times New Roman" w:hAnsi="Times New Roman" w:cs="Times New Roman"/>
          <w:sz w:val="24"/>
          <w:szCs w:val="24"/>
        </w:rPr>
        <w:t>161-172.</w:t>
      </w:r>
    </w:p>
    <w:p w:rsidR="00484256" w:rsidRPr="00820B53" w:rsidRDefault="00484256" w:rsidP="00484256">
      <w:pPr>
        <w:rPr>
          <w:rFonts w:ascii="Times New Roman" w:eastAsia="Times New Roman" w:hAnsi="Times New Roman" w:cs="Times New Roman"/>
          <w:sz w:val="24"/>
          <w:szCs w:val="24"/>
        </w:rPr>
      </w:pPr>
      <w:r w:rsidRPr="00820B53">
        <w:rPr>
          <w:rFonts w:ascii="Times New Roman" w:eastAsia="Times New Roman" w:hAnsi="Times New Roman" w:cs="Times New Roman"/>
          <w:sz w:val="24"/>
          <w:szCs w:val="24"/>
        </w:rPr>
        <w:t>Keengwe, J., &amp; Onchwari, G. (2009). Technology and early childhood education: A</w:t>
      </w:r>
    </w:p>
    <w:p w:rsidR="00484256" w:rsidRPr="00820B53" w:rsidRDefault="00484256" w:rsidP="00484256">
      <w:pPr>
        <w:spacing w:line="480" w:lineRule="auto"/>
        <w:rPr>
          <w:rFonts w:ascii="Times New Roman" w:eastAsia="Times New Roman" w:hAnsi="Times New Roman" w:cs="Times New Roman"/>
          <w:sz w:val="24"/>
          <w:szCs w:val="24"/>
        </w:rPr>
      </w:pPr>
      <w:r w:rsidRPr="00820B53">
        <w:rPr>
          <w:rFonts w:ascii="Times New Roman" w:eastAsia="Times New Roman" w:hAnsi="Times New Roman" w:cs="Times New Roman"/>
          <w:sz w:val="24"/>
          <w:szCs w:val="24"/>
        </w:rPr>
        <w:t xml:space="preserve"> </w:t>
      </w:r>
      <w:r w:rsidRPr="00820B53">
        <w:rPr>
          <w:rFonts w:ascii="Times New Roman" w:eastAsia="Times New Roman" w:hAnsi="Times New Roman" w:cs="Times New Roman"/>
          <w:sz w:val="24"/>
          <w:szCs w:val="24"/>
        </w:rPr>
        <w:tab/>
        <w:t xml:space="preserve">technology integration professional development model for practicing teachers. </w:t>
      </w:r>
      <w:r w:rsidRPr="00820B53">
        <w:rPr>
          <w:rFonts w:ascii="Times New Roman" w:eastAsia="Times New Roman" w:hAnsi="Times New Roman" w:cs="Times New Roman"/>
          <w:i/>
          <w:iCs/>
          <w:sz w:val="24"/>
          <w:szCs w:val="24"/>
        </w:rPr>
        <w:t xml:space="preserve">Early </w:t>
      </w:r>
      <w:r w:rsidRPr="00820B53">
        <w:rPr>
          <w:rFonts w:ascii="Times New Roman" w:eastAsia="Times New Roman" w:hAnsi="Times New Roman" w:cs="Times New Roman"/>
          <w:i/>
          <w:iCs/>
          <w:sz w:val="24"/>
          <w:szCs w:val="24"/>
        </w:rPr>
        <w:tab/>
        <w:t>Childhood Education Journal,</w:t>
      </w:r>
      <w:r w:rsidRPr="00820B53">
        <w:rPr>
          <w:rFonts w:ascii="Times New Roman" w:eastAsia="Times New Roman" w:hAnsi="Times New Roman" w:cs="Times New Roman"/>
          <w:sz w:val="24"/>
          <w:szCs w:val="24"/>
        </w:rPr>
        <w:t xml:space="preserve"> </w:t>
      </w:r>
      <w:r w:rsidRPr="00820B53">
        <w:rPr>
          <w:rFonts w:ascii="Times New Roman" w:eastAsia="Times New Roman" w:hAnsi="Times New Roman" w:cs="Times New Roman"/>
          <w:i/>
          <w:iCs/>
          <w:sz w:val="24"/>
          <w:szCs w:val="24"/>
        </w:rPr>
        <w:t>37</w:t>
      </w:r>
      <w:r w:rsidRPr="00820B53">
        <w:rPr>
          <w:rFonts w:ascii="Times New Roman" w:eastAsia="Times New Roman" w:hAnsi="Times New Roman" w:cs="Times New Roman"/>
          <w:sz w:val="24"/>
          <w:szCs w:val="24"/>
        </w:rPr>
        <w:t>, 209-218. doi:10.1007/s10643-009-0341-0</w:t>
      </w:r>
    </w:p>
    <w:p w:rsidR="00484256" w:rsidRPr="00820B53" w:rsidRDefault="00484256" w:rsidP="00484256">
      <w:pPr>
        <w:spacing w:after="0" w:line="480" w:lineRule="auto"/>
        <w:rPr>
          <w:rFonts w:ascii="Times New Roman" w:eastAsia="Times New Roman" w:hAnsi="Times New Roman" w:cs="Times New Roman"/>
          <w:sz w:val="24"/>
          <w:szCs w:val="24"/>
        </w:rPr>
      </w:pPr>
      <w:r w:rsidRPr="00820B53">
        <w:rPr>
          <w:rFonts w:ascii="Times New Roman" w:eastAsia="Times New Roman" w:hAnsi="Times New Roman" w:cs="Times New Roman"/>
          <w:sz w:val="24"/>
          <w:szCs w:val="24"/>
        </w:rPr>
        <w:t>Smith, J., &amp; Hu, R. (2013). Rethinking teacher education: Synchronizing eastern and western</w:t>
      </w:r>
    </w:p>
    <w:p w:rsidR="00484256" w:rsidRPr="00820B53" w:rsidRDefault="00484256" w:rsidP="00484256">
      <w:pPr>
        <w:spacing w:after="0" w:line="480" w:lineRule="auto"/>
        <w:rPr>
          <w:rFonts w:ascii="Times New Roman" w:eastAsia="Times New Roman" w:hAnsi="Times New Roman" w:cs="Times New Roman"/>
          <w:sz w:val="24"/>
          <w:szCs w:val="24"/>
        </w:rPr>
      </w:pPr>
      <w:r w:rsidRPr="00820B53">
        <w:rPr>
          <w:rFonts w:ascii="Times New Roman" w:eastAsia="Times New Roman" w:hAnsi="Times New Roman" w:cs="Times New Roman"/>
          <w:sz w:val="24"/>
          <w:szCs w:val="24"/>
        </w:rPr>
        <w:t xml:space="preserve"> </w:t>
      </w:r>
      <w:r w:rsidRPr="00820B53">
        <w:rPr>
          <w:rFonts w:ascii="Times New Roman" w:eastAsia="Times New Roman" w:hAnsi="Times New Roman" w:cs="Times New Roman"/>
          <w:sz w:val="24"/>
          <w:szCs w:val="24"/>
        </w:rPr>
        <w:tab/>
        <w:t xml:space="preserve">views of teaching and learning to promote 21st century skills and global perspective. </w:t>
      </w:r>
      <w:r w:rsidRPr="00820B53">
        <w:rPr>
          <w:rFonts w:ascii="Times New Roman" w:eastAsia="Times New Roman" w:hAnsi="Times New Roman" w:cs="Times New Roman"/>
          <w:sz w:val="24"/>
          <w:szCs w:val="24"/>
        </w:rPr>
        <w:tab/>
      </w:r>
      <w:r w:rsidRPr="00820B53">
        <w:rPr>
          <w:rFonts w:ascii="Times New Roman" w:eastAsia="Times New Roman" w:hAnsi="Times New Roman" w:cs="Times New Roman"/>
          <w:i/>
          <w:iCs/>
          <w:sz w:val="24"/>
          <w:szCs w:val="24"/>
        </w:rPr>
        <w:t>Education Research and Perspectives,</w:t>
      </w:r>
      <w:r w:rsidRPr="00820B53">
        <w:rPr>
          <w:rFonts w:ascii="Times New Roman" w:eastAsia="Times New Roman" w:hAnsi="Times New Roman" w:cs="Times New Roman"/>
          <w:sz w:val="24"/>
          <w:szCs w:val="24"/>
        </w:rPr>
        <w:t xml:space="preserve"> </w:t>
      </w:r>
      <w:r w:rsidRPr="00820B53">
        <w:rPr>
          <w:rFonts w:ascii="Times New Roman" w:eastAsia="Times New Roman" w:hAnsi="Times New Roman" w:cs="Times New Roman"/>
          <w:i/>
          <w:iCs/>
          <w:sz w:val="24"/>
          <w:szCs w:val="24"/>
        </w:rPr>
        <w:t>40</w:t>
      </w:r>
      <w:r w:rsidRPr="00820B53">
        <w:rPr>
          <w:rFonts w:ascii="Times New Roman" w:eastAsia="Times New Roman" w:hAnsi="Times New Roman" w:cs="Times New Roman"/>
          <w:sz w:val="24"/>
          <w:szCs w:val="24"/>
        </w:rPr>
        <w:t xml:space="preserve">, 86-108. </w:t>
      </w:r>
    </w:p>
    <w:p w:rsidR="00484256" w:rsidRDefault="00484256" w:rsidP="00484256">
      <w:pPr>
        <w:spacing w:line="480" w:lineRule="auto"/>
      </w:pPr>
    </w:p>
    <w:p w:rsidR="00484256" w:rsidRPr="009338DB" w:rsidRDefault="00484256" w:rsidP="00484256">
      <w:pPr>
        <w:spacing w:after="0" w:line="480" w:lineRule="auto"/>
        <w:rPr>
          <w:rFonts w:eastAsia="Times New Roman"/>
        </w:rPr>
      </w:pPr>
    </w:p>
    <w:p w:rsidR="00E80357" w:rsidRDefault="00E80357" w:rsidP="00484256">
      <w:pPr>
        <w:spacing w:line="480" w:lineRule="auto"/>
        <w:rPr>
          <w:rFonts w:ascii="Times New Roman" w:hAnsi="Times New Roman" w:cs="Times New Roman"/>
          <w:sz w:val="24"/>
          <w:szCs w:val="24"/>
        </w:rPr>
      </w:pPr>
    </w:p>
    <w:p w:rsidR="003D7FC8" w:rsidRPr="0077569F" w:rsidRDefault="003D7FC8" w:rsidP="0077569F">
      <w:pPr>
        <w:tabs>
          <w:tab w:val="left" w:pos="1142"/>
        </w:tabs>
        <w:rPr>
          <w:rFonts w:ascii="Times New Roman" w:hAnsi="Times New Roman" w:cs="Times New Roman"/>
          <w:sz w:val="24"/>
          <w:szCs w:val="24"/>
        </w:rPr>
      </w:pPr>
    </w:p>
    <w:sectPr w:rsidR="003D7FC8" w:rsidRPr="007756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4C" w:rsidRDefault="00E9074C" w:rsidP="002C24FD">
      <w:pPr>
        <w:spacing w:after="0" w:line="240" w:lineRule="auto"/>
      </w:pPr>
      <w:r>
        <w:separator/>
      </w:r>
    </w:p>
  </w:endnote>
  <w:endnote w:type="continuationSeparator" w:id="0">
    <w:p w:rsidR="00E9074C" w:rsidRDefault="00E9074C" w:rsidP="002C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4C" w:rsidRDefault="00E9074C" w:rsidP="002C24FD">
      <w:pPr>
        <w:spacing w:after="0" w:line="240" w:lineRule="auto"/>
      </w:pPr>
      <w:r>
        <w:separator/>
      </w:r>
    </w:p>
  </w:footnote>
  <w:footnote w:type="continuationSeparator" w:id="0">
    <w:p w:rsidR="00E9074C" w:rsidRDefault="00E9074C" w:rsidP="002C2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C8" w:rsidRDefault="003D7FC8">
    <w:pPr>
      <w:pStyle w:val="Header"/>
      <w:jc w:val="right"/>
    </w:pPr>
    <w:r>
      <w:t xml:space="preserve"> </w:t>
    </w:r>
    <w:r w:rsidRPr="003D7FC8">
      <w:rPr>
        <w:rFonts w:ascii="Times New Roman" w:hAnsi="Times New Roman" w:cs="Times New Roman"/>
        <w:sz w:val="24"/>
        <w:szCs w:val="24"/>
      </w:rPr>
      <w:t>Running head: INTEGRATING TECHNOLOGY INTO THE K-2 IB PLANNERS</w:t>
    </w:r>
    <w:r>
      <w:rPr>
        <w:rFonts w:ascii="Times New Roman" w:hAnsi="Times New Roman" w:cs="Times New Roman"/>
        <w:sz w:val="24"/>
        <w:szCs w:val="24"/>
      </w:rPr>
      <w:ptab w:relativeTo="margin" w:alignment="right" w:leader="none"/>
    </w:r>
    <w:r>
      <w:t xml:space="preserve"> </w:t>
    </w:r>
    <w:sdt>
      <w:sdtPr>
        <w:id w:val="1515706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2DA7">
          <w:rPr>
            <w:noProof/>
          </w:rPr>
          <w:t>1</w:t>
        </w:r>
        <w:r>
          <w:rPr>
            <w:noProof/>
          </w:rPr>
          <w:fldChar w:fldCharType="end"/>
        </w:r>
      </w:sdtContent>
    </w:sdt>
  </w:p>
  <w:p w:rsidR="002C24FD" w:rsidRDefault="002C2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C8" w:rsidRDefault="003D7FC8">
    <w:pPr>
      <w:pStyle w:val="Header"/>
      <w:jc w:val="right"/>
    </w:pPr>
    <w:r w:rsidRPr="003D7FC8">
      <w:rPr>
        <w:rFonts w:ascii="Times New Roman" w:hAnsi="Times New Roman" w:cs="Times New Roman"/>
        <w:sz w:val="24"/>
        <w:szCs w:val="24"/>
      </w:rPr>
      <w:t>INTEGRATING TECHNOLOGY INTO THE K-2 IB PLANNERS</w:t>
    </w:r>
    <w:r>
      <w:rPr>
        <w:rFonts w:ascii="Times New Roman" w:hAnsi="Times New Roman" w:cs="Times New Roman"/>
        <w:sz w:val="24"/>
        <w:szCs w:val="24"/>
      </w:rPr>
      <w:ptab w:relativeTo="margin" w:alignment="right" w:leader="none"/>
    </w:r>
    <w:r>
      <w:t xml:space="preserve"> </w:t>
    </w:r>
    <w:sdt>
      <w:sdtPr>
        <w:id w:val="-9490782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1E58">
          <w:rPr>
            <w:noProof/>
          </w:rPr>
          <w:t>7</w:t>
        </w:r>
        <w:r>
          <w:rPr>
            <w:noProof/>
          </w:rPr>
          <w:fldChar w:fldCharType="end"/>
        </w:r>
      </w:sdtContent>
    </w:sdt>
  </w:p>
  <w:p w:rsidR="003D7FC8" w:rsidRDefault="003D7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0251E"/>
    <w:multiLevelType w:val="hybridMultilevel"/>
    <w:tmpl w:val="8B3E7232"/>
    <w:lvl w:ilvl="0" w:tplc="5D969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FD"/>
    <w:rsid w:val="0001371C"/>
    <w:rsid w:val="00105EDD"/>
    <w:rsid w:val="0013077B"/>
    <w:rsid w:val="00173B5D"/>
    <w:rsid w:val="002206D3"/>
    <w:rsid w:val="00260BD0"/>
    <w:rsid w:val="002C24FD"/>
    <w:rsid w:val="002C37C2"/>
    <w:rsid w:val="002C6365"/>
    <w:rsid w:val="00341DF3"/>
    <w:rsid w:val="003423DA"/>
    <w:rsid w:val="00343DC4"/>
    <w:rsid w:val="00346635"/>
    <w:rsid w:val="00393F46"/>
    <w:rsid w:val="00394DFC"/>
    <w:rsid w:val="003A20ED"/>
    <w:rsid w:val="003D7FC8"/>
    <w:rsid w:val="00484256"/>
    <w:rsid w:val="00512DA7"/>
    <w:rsid w:val="005363D1"/>
    <w:rsid w:val="005559FC"/>
    <w:rsid w:val="005F6501"/>
    <w:rsid w:val="00635330"/>
    <w:rsid w:val="0067656E"/>
    <w:rsid w:val="00712E55"/>
    <w:rsid w:val="007132BC"/>
    <w:rsid w:val="007364E9"/>
    <w:rsid w:val="00747E07"/>
    <w:rsid w:val="0077569F"/>
    <w:rsid w:val="00820B53"/>
    <w:rsid w:val="0082315B"/>
    <w:rsid w:val="008A3750"/>
    <w:rsid w:val="008E291E"/>
    <w:rsid w:val="008E7AE7"/>
    <w:rsid w:val="00924873"/>
    <w:rsid w:val="00954DB8"/>
    <w:rsid w:val="009B0D4B"/>
    <w:rsid w:val="00A34169"/>
    <w:rsid w:val="00A3457B"/>
    <w:rsid w:val="00A81E58"/>
    <w:rsid w:val="00A9445A"/>
    <w:rsid w:val="00B55026"/>
    <w:rsid w:val="00B945F4"/>
    <w:rsid w:val="00CA2A9A"/>
    <w:rsid w:val="00CA5779"/>
    <w:rsid w:val="00CF1518"/>
    <w:rsid w:val="00D47DDF"/>
    <w:rsid w:val="00DA0D41"/>
    <w:rsid w:val="00DE5B48"/>
    <w:rsid w:val="00DF5300"/>
    <w:rsid w:val="00E21C1C"/>
    <w:rsid w:val="00E717CF"/>
    <w:rsid w:val="00E727E1"/>
    <w:rsid w:val="00E80357"/>
    <w:rsid w:val="00E9074C"/>
    <w:rsid w:val="00EA0FBB"/>
    <w:rsid w:val="00F4783F"/>
    <w:rsid w:val="00F81191"/>
    <w:rsid w:val="00FA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FD"/>
  </w:style>
  <w:style w:type="paragraph" w:styleId="Footer">
    <w:name w:val="footer"/>
    <w:basedOn w:val="Normal"/>
    <w:link w:val="FooterChar"/>
    <w:uiPriority w:val="99"/>
    <w:unhideWhenUsed/>
    <w:rsid w:val="002C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FD"/>
  </w:style>
  <w:style w:type="paragraph" w:styleId="ListParagraph">
    <w:name w:val="List Paragraph"/>
    <w:basedOn w:val="Normal"/>
    <w:uiPriority w:val="34"/>
    <w:qFormat/>
    <w:rsid w:val="0067656E"/>
    <w:pPr>
      <w:ind w:left="720"/>
      <w:contextualSpacing/>
    </w:pPr>
  </w:style>
  <w:style w:type="paragraph" w:styleId="BalloonText">
    <w:name w:val="Balloon Text"/>
    <w:basedOn w:val="Normal"/>
    <w:link w:val="BalloonTextChar"/>
    <w:uiPriority w:val="99"/>
    <w:semiHidden/>
    <w:unhideWhenUsed/>
    <w:rsid w:val="0022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FD"/>
  </w:style>
  <w:style w:type="paragraph" w:styleId="Footer">
    <w:name w:val="footer"/>
    <w:basedOn w:val="Normal"/>
    <w:link w:val="FooterChar"/>
    <w:uiPriority w:val="99"/>
    <w:unhideWhenUsed/>
    <w:rsid w:val="002C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FD"/>
  </w:style>
  <w:style w:type="paragraph" w:styleId="ListParagraph">
    <w:name w:val="List Paragraph"/>
    <w:basedOn w:val="Normal"/>
    <w:uiPriority w:val="34"/>
    <w:qFormat/>
    <w:rsid w:val="0067656E"/>
    <w:pPr>
      <w:ind w:left="720"/>
      <w:contextualSpacing/>
    </w:pPr>
  </w:style>
  <w:style w:type="paragraph" w:styleId="BalloonText">
    <w:name w:val="Balloon Text"/>
    <w:basedOn w:val="Normal"/>
    <w:link w:val="BalloonTextChar"/>
    <w:uiPriority w:val="99"/>
    <w:semiHidden/>
    <w:unhideWhenUsed/>
    <w:rsid w:val="0022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EdmondsonGoodman, Tabitha</dc:creator>
  <cp:lastModifiedBy>EdmondsonGoodman, Tabitha</cp:lastModifiedBy>
  <cp:revision>22</cp:revision>
  <cp:lastPrinted>2016-08-24T12:54:00Z</cp:lastPrinted>
  <dcterms:created xsi:type="dcterms:W3CDTF">2016-08-23T00:09:00Z</dcterms:created>
  <dcterms:modified xsi:type="dcterms:W3CDTF">2016-08-30T01:40:00Z</dcterms:modified>
</cp:coreProperties>
</file>